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7CEF" w14:textId="77777777" w:rsidR="009443D2" w:rsidRPr="009443D2" w:rsidRDefault="00000000" w:rsidP="00A00BB4">
      <w:pPr>
        <w:pStyle w:val="Ttulo1"/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BASES PARA A PUBLICACIÓN DE MONOGRÁFICOS NA COLECCIÓN DEZA</w:t>
      </w:r>
      <w:r w:rsidR="005E5481">
        <w:rPr>
          <w:rFonts w:ascii="Times New Roman" w:hAnsi="Times New Roman"/>
          <w:color w:val="000000"/>
          <w:lang w:val="es-ES"/>
        </w:rPr>
        <w:t xml:space="preserve"> </w:t>
      </w:r>
      <w:r w:rsidRPr="009443D2">
        <w:rPr>
          <w:rFonts w:ascii="Times New Roman" w:hAnsi="Times New Roman"/>
          <w:color w:val="000000"/>
          <w:lang w:val="es-ES"/>
        </w:rPr>
        <w:t>BÁSICOS</w:t>
      </w:r>
    </w:p>
    <w:p w14:paraId="75CF91F2" w14:textId="77777777" w:rsidR="009443D2" w:rsidRPr="009443D2" w:rsidRDefault="009443D2" w:rsidP="00A00BB4">
      <w:pPr>
        <w:spacing w:line="360" w:lineRule="auto"/>
        <w:rPr>
          <w:lang w:val="es-ES"/>
        </w:rPr>
      </w:pPr>
    </w:p>
    <w:p w14:paraId="371EF72B" w14:textId="77777777" w:rsidR="00DB2983" w:rsidRPr="009443D2" w:rsidRDefault="00000000" w:rsidP="00A00BB4">
      <w:pPr>
        <w:pStyle w:val="Ttulo2"/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1. OBXECTIVO E FINALIDADE</w:t>
      </w:r>
    </w:p>
    <w:p w14:paraId="39FCFB39" w14:textId="77777777" w:rsidR="00DB2983" w:rsidRPr="009443D2" w:rsidRDefault="00000000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A colección DezaBásicos ten como obxectivo a divulgación de estudos monográficos de interese relacionados con Lalín e a Comarca de Deza. Trátase dunha iniciativa promovida polo Seminario de Estudos de Deza e o Concello de Lalín, que busca recompilar e publicar investigacións de alto valor histórico, cultural, etnográfico e patrimonial.</w:t>
      </w:r>
      <w:r w:rsidRPr="009443D2">
        <w:rPr>
          <w:rFonts w:ascii="Times New Roman" w:hAnsi="Times New Roman"/>
          <w:color w:val="000000"/>
          <w:lang w:val="es-ES"/>
        </w:rPr>
        <w:br/>
        <w:t>Esta convocatoria está dirixida a investigadores/as, historiadores/as, docentes, estudantes de posgrao e outros/as profesionais interesados/as en contribuír ao coñecemento e valorización da comarca.</w:t>
      </w:r>
      <w:r w:rsidR="001C2F48">
        <w:rPr>
          <w:rFonts w:ascii="Times New Roman" w:hAnsi="Times New Roman"/>
          <w:color w:val="000000"/>
          <w:lang w:val="es-ES"/>
        </w:rPr>
        <w:t xml:space="preserve"> </w:t>
      </w:r>
    </w:p>
    <w:p w14:paraId="393E81F0" w14:textId="77777777" w:rsidR="00DB2983" w:rsidRPr="009443D2" w:rsidRDefault="00000000" w:rsidP="00A00BB4">
      <w:pPr>
        <w:pStyle w:val="Ttulo2"/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2. TEMÁTICA</w:t>
      </w:r>
    </w:p>
    <w:p w14:paraId="2E0BB1ED" w14:textId="77777777" w:rsidR="00DB2983" w:rsidRPr="009443D2" w:rsidRDefault="00000000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Os traballos presentados deben abordar temáticas vencelladas á Comarca de Deza, incluíndo:</w:t>
      </w:r>
    </w:p>
    <w:p w14:paraId="11B58D7E" w14:textId="77777777" w:rsidR="00DB2983" w:rsidRPr="009443D2" w:rsidRDefault="00000000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- Historia local e microhistoria</w:t>
      </w:r>
      <w:r w:rsidRPr="009443D2">
        <w:rPr>
          <w:rFonts w:ascii="Times New Roman" w:hAnsi="Times New Roman"/>
          <w:color w:val="000000"/>
          <w:lang w:val="es-ES"/>
        </w:rPr>
        <w:br/>
        <w:t>- Patrimonio material e inmaterial</w:t>
      </w:r>
      <w:r w:rsidRPr="009443D2">
        <w:rPr>
          <w:rFonts w:ascii="Times New Roman" w:hAnsi="Times New Roman"/>
          <w:color w:val="000000"/>
          <w:lang w:val="es-ES"/>
        </w:rPr>
        <w:br/>
        <w:t>- Cultura popular e tradicións</w:t>
      </w:r>
      <w:r w:rsidRPr="009443D2">
        <w:rPr>
          <w:rFonts w:ascii="Times New Roman" w:hAnsi="Times New Roman"/>
          <w:color w:val="000000"/>
          <w:lang w:val="es-ES"/>
        </w:rPr>
        <w:br/>
        <w:t>- Lingua e literatura galega no contexto da comarca</w:t>
      </w:r>
      <w:r w:rsidRPr="009443D2">
        <w:rPr>
          <w:rFonts w:ascii="Times New Roman" w:hAnsi="Times New Roman"/>
          <w:color w:val="000000"/>
          <w:lang w:val="es-ES"/>
        </w:rPr>
        <w:br/>
        <w:t>- Etnografía e antropoloxía</w:t>
      </w:r>
      <w:r w:rsidRPr="009443D2">
        <w:rPr>
          <w:rFonts w:ascii="Times New Roman" w:hAnsi="Times New Roman"/>
          <w:color w:val="000000"/>
          <w:lang w:val="es-ES"/>
        </w:rPr>
        <w:br/>
        <w:t>- Medio ambiente e paisaxe</w:t>
      </w:r>
      <w:r w:rsidRPr="009443D2">
        <w:rPr>
          <w:rFonts w:ascii="Times New Roman" w:hAnsi="Times New Roman"/>
          <w:color w:val="000000"/>
          <w:lang w:val="es-ES"/>
        </w:rPr>
        <w:br/>
        <w:t>- Economía e sociedade</w:t>
      </w:r>
    </w:p>
    <w:p w14:paraId="7D01DDAE" w14:textId="77777777" w:rsidR="00DB2983" w:rsidRPr="009443D2" w:rsidRDefault="00000000" w:rsidP="00A00BB4">
      <w:pPr>
        <w:pStyle w:val="Ttulo2"/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3. REQUISITOS DOS TRABALLOS</w:t>
      </w:r>
    </w:p>
    <w:p w14:paraId="4BA26448" w14:textId="77777777" w:rsidR="00A00BB4" w:rsidRDefault="00000000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Os traballos deberán cumprir requisitos formais e estruturais. Deben estar escritos en galego, ter unha extensión entre 40 e 150 páxinas e seguir normas de citación internacional.</w:t>
      </w:r>
      <w:r w:rsidR="00A00BB4">
        <w:rPr>
          <w:rFonts w:ascii="Times New Roman" w:hAnsi="Times New Roman"/>
          <w:color w:val="000000"/>
          <w:lang w:val="es-ES"/>
        </w:rPr>
        <w:t xml:space="preserve"> </w:t>
      </w:r>
      <w:r w:rsidR="00A00BB4" w:rsidRPr="00A00BB4">
        <w:rPr>
          <w:rFonts w:ascii="Times New Roman" w:hAnsi="Times New Roman"/>
          <w:color w:val="000000"/>
          <w:lang w:val="es-ES"/>
        </w:rPr>
        <w:t>Na primeira páxina do traballo deberá constar o título, nome e apelidos do autor, un breve resumo (arredor de 300 caracteres) e ata cinco “palabras clave”, coas súas respectivas traducións ao inglés. O corpo utilizado nos parágrafos normais do texto será 12, Times New Roman, con espazo entre liñas 1’5. As referencias á bibliografía no texto faranse conforme o modelo de citación internacional</w:t>
      </w:r>
      <w:r w:rsidR="00A00BB4">
        <w:rPr>
          <w:rFonts w:ascii="Times New Roman" w:hAnsi="Times New Roman"/>
          <w:color w:val="000000"/>
          <w:lang w:val="es-ES"/>
        </w:rPr>
        <w:t>.</w:t>
      </w:r>
    </w:p>
    <w:p w14:paraId="2FEDF29A" w14:textId="77777777" w:rsidR="00A00BB4" w:rsidRDefault="00A00BB4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A00BB4">
        <w:rPr>
          <w:rFonts w:ascii="Times New Roman" w:hAnsi="Times New Roman"/>
          <w:color w:val="000000"/>
          <w:lang w:val="es-ES"/>
        </w:rPr>
        <w:lastRenderedPageBreak/>
        <w:t xml:space="preserve">3.1.– Dentro do texto e das notas, as referencias bibliográficas faranse de xeito abreviado, por medio do apelido do autor ou autores, o ano e, de ser o caso, o número da páxina, coma nestes exemplos: (Ferreira 1989: 47), (Ferreira/Amoedo 1999: 17n), (Ferreira 1996b). A referencia completa reservarase para a bibliografía final. </w:t>
      </w:r>
    </w:p>
    <w:p w14:paraId="5680CC9E" w14:textId="77777777" w:rsidR="00A00BB4" w:rsidRDefault="00A00BB4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A00BB4">
        <w:rPr>
          <w:rFonts w:ascii="Times New Roman" w:hAnsi="Times New Roman"/>
          <w:color w:val="000000"/>
          <w:lang w:val="es-ES"/>
        </w:rPr>
        <w:t xml:space="preserve">3.2.– Ao final, incluiranse por extenso as referencias bibliográficas das obras citadas ao longo do texto. Exemplos: </w:t>
      </w:r>
    </w:p>
    <w:p w14:paraId="2636BEF6" w14:textId="77777777" w:rsidR="00A00BB4" w:rsidRDefault="00A00BB4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A00BB4">
        <w:rPr>
          <w:rFonts w:ascii="Times New Roman" w:hAnsi="Times New Roman"/>
          <w:color w:val="000000"/>
          <w:lang w:val="es-ES"/>
        </w:rPr>
        <w:t xml:space="preserve">Barreiro Fernández, Xosé Ramón (2012): Murguía. Vigo: Galaxia. </w:t>
      </w:r>
    </w:p>
    <w:p w14:paraId="1D48BCFC" w14:textId="77777777" w:rsidR="00A00BB4" w:rsidRPr="00A00BB4" w:rsidRDefault="00A00BB4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A00BB4">
        <w:rPr>
          <w:rFonts w:ascii="Times New Roman" w:hAnsi="Times New Roman"/>
          <w:color w:val="000000"/>
          <w:lang w:val="es-ES"/>
        </w:rPr>
        <w:t>Rodríguez Fer, Claudio (1980): “O fonosimbolismo na poesía de Novoneyra”, Grial 68, 144–160</w:t>
      </w:r>
    </w:p>
    <w:p w14:paraId="0A86CC51" w14:textId="77777777" w:rsidR="00DB2983" w:rsidRPr="009443D2" w:rsidRDefault="00000000" w:rsidP="00A00BB4">
      <w:pPr>
        <w:pStyle w:val="Ttulo2"/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4. PROCESO DE AVALIACIÓN E SELECCIÓN</w:t>
      </w:r>
    </w:p>
    <w:p w14:paraId="7058FED0" w14:textId="77777777" w:rsidR="00DB2983" w:rsidRPr="009443D2" w:rsidRDefault="00000000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Un Comité de Avaliación analizará os traballos baseándose en criterios como rigor metodolóxico, claridade expositiva, relevancia e uso de fontes. Os traballos deben alcanzar un mínimo de 70 puntos para ser considerados.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7648EB" w:rsidRPr="009443D2" w14:paraId="1A7C223A" w14:textId="77777777" w:rsidTr="009443D2">
        <w:tc>
          <w:tcPr>
            <w:tcW w:w="4320" w:type="dxa"/>
          </w:tcPr>
          <w:p w14:paraId="21346507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Criterio</w:t>
            </w:r>
          </w:p>
        </w:tc>
        <w:tc>
          <w:tcPr>
            <w:tcW w:w="4320" w:type="dxa"/>
          </w:tcPr>
          <w:p w14:paraId="721493EF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Puntuación Máxima</w:t>
            </w:r>
          </w:p>
        </w:tc>
      </w:tr>
      <w:tr w:rsidR="007648EB" w:rsidRPr="009443D2" w14:paraId="2865A0BC" w14:textId="77777777" w:rsidTr="009443D2">
        <w:tc>
          <w:tcPr>
            <w:tcW w:w="4320" w:type="dxa"/>
          </w:tcPr>
          <w:p w14:paraId="2739BBDA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Rigor metodolóxico</w:t>
            </w:r>
          </w:p>
        </w:tc>
        <w:tc>
          <w:tcPr>
            <w:tcW w:w="4320" w:type="dxa"/>
          </w:tcPr>
          <w:p w14:paraId="6CE8572F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25 puntos</w:t>
            </w:r>
          </w:p>
        </w:tc>
      </w:tr>
      <w:tr w:rsidR="007648EB" w:rsidRPr="009443D2" w14:paraId="64CD2DDF" w14:textId="77777777" w:rsidTr="009443D2">
        <w:tc>
          <w:tcPr>
            <w:tcW w:w="4320" w:type="dxa"/>
          </w:tcPr>
          <w:p w14:paraId="5DD40D1C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Claridade expositiva</w:t>
            </w:r>
          </w:p>
        </w:tc>
        <w:tc>
          <w:tcPr>
            <w:tcW w:w="4320" w:type="dxa"/>
          </w:tcPr>
          <w:p w14:paraId="2B07C995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20 puntos</w:t>
            </w:r>
          </w:p>
        </w:tc>
      </w:tr>
      <w:tr w:rsidR="007648EB" w:rsidRPr="009443D2" w14:paraId="6023ACA7" w14:textId="77777777" w:rsidTr="009443D2">
        <w:tc>
          <w:tcPr>
            <w:tcW w:w="4320" w:type="dxa"/>
          </w:tcPr>
          <w:p w14:paraId="2E65AE90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Aportación orixinal e relevancia</w:t>
            </w:r>
          </w:p>
        </w:tc>
        <w:tc>
          <w:tcPr>
            <w:tcW w:w="4320" w:type="dxa"/>
          </w:tcPr>
          <w:p w14:paraId="0DE68908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25 puntos</w:t>
            </w:r>
          </w:p>
        </w:tc>
      </w:tr>
      <w:tr w:rsidR="007648EB" w:rsidRPr="009443D2" w14:paraId="269B77F7" w14:textId="77777777" w:rsidTr="009443D2">
        <w:tc>
          <w:tcPr>
            <w:tcW w:w="4320" w:type="dxa"/>
          </w:tcPr>
          <w:p w14:paraId="53A37E13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  <w:lang w:val="es-ES"/>
              </w:rPr>
            </w:pPr>
            <w:r w:rsidRPr="009443D2">
              <w:rPr>
                <w:rFonts w:ascii="Times New Roman" w:hAnsi="Times New Roman"/>
                <w:color w:val="000000"/>
                <w:lang w:val="es-ES"/>
              </w:rPr>
              <w:t>Uso de fontes e bibliografía</w:t>
            </w:r>
          </w:p>
        </w:tc>
        <w:tc>
          <w:tcPr>
            <w:tcW w:w="4320" w:type="dxa"/>
          </w:tcPr>
          <w:p w14:paraId="42287EF6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15 puntos</w:t>
            </w:r>
          </w:p>
        </w:tc>
      </w:tr>
      <w:tr w:rsidR="007648EB" w:rsidRPr="009443D2" w14:paraId="58D92771" w14:textId="77777777" w:rsidTr="009443D2">
        <w:tc>
          <w:tcPr>
            <w:tcW w:w="4320" w:type="dxa"/>
          </w:tcPr>
          <w:p w14:paraId="3555F4FB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  <w:lang w:val="es-ES"/>
              </w:rPr>
            </w:pPr>
            <w:r w:rsidRPr="009443D2">
              <w:rPr>
                <w:rFonts w:ascii="Times New Roman" w:hAnsi="Times New Roman"/>
                <w:color w:val="000000"/>
                <w:lang w:val="es-ES"/>
              </w:rPr>
              <w:t>Presentación e cumprimento das normas</w:t>
            </w:r>
          </w:p>
        </w:tc>
        <w:tc>
          <w:tcPr>
            <w:tcW w:w="4320" w:type="dxa"/>
          </w:tcPr>
          <w:p w14:paraId="3DA40824" w14:textId="77777777" w:rsidR="00DB2983" w:rsidRPr="009443D2" w:rsidRDefault="00000000" w:rsidP="00A00BB4">
            <w:pPr>
              <w:spacing w:after="0" w:line="360" w:lineRule="auto"/>
              <w:rPr>
                <w:rFonts w:ascii="Times New Roman" w:hAnsi="Times New Roman"/>
                <w:color w:val="000000"/>
              </w:rPr>
            </w:pPr>
            <w:r w:rsidRPr="009443D2">
              <w:rPr>
                <w:rFonts w:ascii="Times New Roman" w:hAnsi="Times New Roman"/>
                <w:color w:val="000000"/>
              </w:rPr>
              <w:t>15 puntos</w:t>
            </w:r>
          </w:p>
        </w:tc>
      </w:tr>
    </w:tbl>
    <w:p w14:paraId="1DCAF624" w14:textId="77777777" w:rsidR="00DB2983" w:rsidRPr="001C2F48" w:rsidRDefault="00000000" w:rsidP="00A00BB4">
      <w:pPr>
        <w:pStyle w:val="Ttulo2"/>
        <w:spacing w:line="360" w:lineRule="auto"/>
        <w:rPr>
          <w:rFonts w:ascii="Times New Roman" w:hAnsi="Times New Roman"/>
          <w:color w:val="000000"/>
          <w:lang w:val="es-ES"/>
        </w:rPr>
      </w:pPr>
      <w:r w:rsidRPr="001C2F48">
        <w:rPr>
          <w:rFonts w:ascii="Times New Roman" w:hAnsi="Times New Roman"/>
          <w:color w:val="000000"/>
          <w:lang w:val="es-ES"/>
        </w:rPr>
        <w:t>5. ENVÍO E PUBLICACIÓN</w:t>
      </w:r>
    </w:p>
    <w:p w14:paraId="0E517FA0" w14:textId="77777777" w:rsidR="00DB2983" w:rsidRPr="009443D2" w:rsidRDefault="00000000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 xml:space="preserve">Os traballos deben enviarse en formato PDF e DOCX ao correo do Seminario de Estudos de Deza antes do </w:t>
      </w:r>
      <w:r w:rsidR="001C2F48">
        <w:rPr>
          <w:rFonts w:ascii="Times New Roman" w:hAnsi="Times New Roman"/>
          <w:color w:val="000000"/>
          <w:lang w:val="es-ES"/>
        </w:rPr>
        <w:t>3</w:t>
      </w:r>
      <w:r w:rsidR="00AF24FA">
        <w:rPr>
          <w:rFonts w:ascii="Times New Roman" w:hAnsi="Times New Roman"/>
          <w:color w:val="000000"/>
          <w:lang w:val="es-ES"/>
        </w:rPr>
        <w:t>0</w:t>
      </w:r>
      <w:r w:rsidR="001C2F48">
        <w:rPr>
          <w:rFonts w:ascii="Times New Roman" w:hAnsi="Times New Roman"/>
          <w:color w:val="000000"/>
          <w:lang w:val="es-ES"/>
        </w:rPr>
        <w:t xml:space="preserve"> de x</w:t>
      </w:r>
      <w:r w:rsidR="00AF24FA">
        <w:rPr>
          <w:rFonts w:ascii="Times New Roman" w:hAnsi="Times New Roman"/>
          <w:color w:val="000000"/>
          <w:lang w:val="es-ES"/>
        </w:rPr>
        <w:t>aneiro de 2027</w:t>
      </w:r>
      <w:r w:rsidRPr="009443D2">
        <w:rPr>
          <w:rFonts w:ascii="Times New Roman" w:hAnsi="Times New Roman"/>
          <w:color w:val="000000"/>
          <w:lang w:val="es-ES"/>
        </w:rPr>
        <w:t>. O Concello de Lalín publicará a obra e entregará 10 exemplares ao autor/a.</w:t>
      </w:r>
    </w:p>
    <w:p w14:paraId="6799C79B" w14:textId="77777777" w:rsidR="00DB2983" w:rsidRPr="009443D2" w:rsidRDefault="00000000" w:rsidP="00A00BB4">
      <w:pPr>
        <w:pStyle w:val="Ttulo2"/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6. DISPOSICIÓNS FINAIS</w:t>
      </w:r>
    </w:p>
    <w:p w14:paraId="118B8524" w14:textId="77777777" w:rsidR="00DB2983" w:rsidRPr="009443D2" w:rsidRDefault="00000000" w:rsidP="00A00BB4">
      <w:pPr>
        <w:spacing w:line="360" w:lineRule="auto"/>
        <w:rPr>
          <w:rFonts w:ascii="Times New Roman" w:hAnsi="Times New Roman"/>
          <w:color w:val="000000"/>
          <w:lang w:val="es-ES"/>
        </w:rPr>
      </w:pPr>
      <w:r w:rsidRPr="009443D2">
        <w:rPr>
          <w:rFonts w:ascii="Times New Roman" w:hAnsi="Times New Roman"/>
          <w:color w:val="000000"/>
          <w:lang w:val="es-ES"/>
        </w:rPr>
        <w:t>A presentación dun traballo implica a aceptación total destas bases. O Consello de Redacción pode propor modificacións. Calquera situación non prevista será resolta polo Seminario de Estudos de Deza.</w:t>
      </w:r>
    </w:p>
    <w:sectPr w:rsidR="00DB2983" w:rsidRPr="009443D2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745D3" w14:textId="77777777" w:rsidR="00B9739A" w:rsidRDefault="00B9739A" w:rsidP="009443D2">
      <w:pPr>
        <w:spacing w:after="0" w:line="240" w:lineRule="auto"/>
      </w:pPr>
      <w:r>
        <w:separator/>
      </w:r>
    </w:p>
  </w:endnote>
  <w:endnote w:type="continuationSeparator" w:id="0">
    <w:p w14:paraId="6BD4F3CA" w14:textId="77777777" w:rsidR="00B9739A" w:rsidRDefault="00B9739A" w:rsidP="00944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D6F6" w14:textId="77777777" w:rsidR="009443D2" w:rsidRDefault="009443D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2</w:t>
    </w:r>
    <w:r>
      <w:fldChar w:fldCharType="end"/>
    </w:r>
  </w:p>
  <w:p w14:paraId="1BAC9B46" w14:textId="77777777" w:rsidR="009443D2" w:rsidRDefault="009443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25BAC" w14:textId="77777777" w:rsidR="00B9739A" w:rsidRDefault="00B9739A" w:rsidP="009443D2">
      <w:pPr>
        <w:spacing w:after="0" w:line="240" w:lineRule="auto"/>
      </w:pPr>
      <w:r>
        <w:separator/>
      </w:r>
    </w:p>
  </w:footnote>
  <w:footnote w:type="continuationSeparator" w:id="0">
    <w:p w14:paraId="5E1DFA12" w14:textId="77777777" w:rsidR="00B9739A" w:rsidRDefault="00B9739A" w:rsidP="00944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FA99D" w14:textId="256263EF" w:rsidR="009443D2" w:rsidRPr="009443D2" w:rsidRDefault="009443D2" w:rsidP="009443D2">
    <w:pPr>
      <w:pStyle w:val="Encabezado"/>
      <w:jc w:val="center"/>
      <w:rPr>
        <w:lang w:val="es-ES"/>
      </w:rPr>
    </w:pPr>
    <w:r>
      <w:rPr>
        <w:lang w:val="es-ES"/>
      </w:rPr>
      <w:t xml:space="preserve">                                                                   </w:t>
    </w:r>
    <w:r w:rsidR="003174E8" w:rsidRPr="009443D2">
      <w:rPr>
        <w:noProof/>
        <w:lang w:val="es-ES"/>
      </w:rPr>
      <w:drawing>
        <wp:inline distT="0" distB="0" distL="0" distR="0" wp14:anchorId="3E3B14A4" wp14:editId="00BB1D5F">
          <wp:extent cx="933450" cy="942975"/>
          <wp:effectExtent l="0" t="0" r="0" b="0"/>
          <wp:docPr id="1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s-ES"/>
      </w:rPr>
      <w:t xml:space="preserve">                                 </w:t>
    </w:r>
    <w:r w:rsidRPr="009443D2">
      <w:rPr>
        <w:color w:val="808080"/>
        <w:lang w:val="es-ES"/>
      </w:rPr>
      <w:t>Bases Deza Básicos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1344229">
    <w:abstractNumId w:val="8"/>
  </w:num>
  <w:num w:numId="2" w16cid:durableId="502861680">
    <w:abstractNumId w:val="6"/>
  </w:num>
  <w:num w:numId="3" w16cid:durableId="1567255057">
    <w:abstractNumId w:val="5"/>
  </w:num>
  <w:num w:numId="4" w16cid:durableId="1360469199">
    <w:abstractNumId w:val="4"/>
  </w:num>
  <w:num w:numId="5" w16cid:durableId="1782994378">
    <w:abstractNumId w:val="7"/>
  </w:num>
  <w:num w:numId="6" w16cid:durableId="1866407382">
    <w:abstractNumId w:val="3"/>
  </w:num>
  <w:num w:numId="7" w16cid:durableId="1101948709">
    <w:abstractNumId w:val="2"/>
  </w:num>
  <w:num w:numId="8" w16cid:durableId="1358265849">
    <w:abstractNumId w:val="1"/>
  </w:num>
  <w:num w:numId="9" w16cid:durableId="14609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6C4"/>
    <w:rsid w:val="0015074B"/>
    <w:rsid w:val="001C2F48"/>
    <w:rsid w:val="0029639D"/>
    <w:rsid w:val="003174E8"/>
    <w:rsid w:val="00326F90"/>
    <w:rsid w:val="00474FE5"/>
    <w:rsid w:val="00503A0F"/>
    <w:rsid w:val="005E5481"/>
    <w:rsid w:val="00620BC6"/>
    <w:rsid w:val="006D6DD5"/>
    <w:rsid w:val="007648EB"/>
    <w:rsid w:val="007B7B0E"/>
    <w:rsid w:val="008E564C"/>
    <w:rsid w:val="009443D2"/>
    <w:rsid w:val="00A00BB4"/>
    <w:rsid w:val="00AA1D8D"/>
    <w:rsid w:val="00AF24FA"/>
    <w:rsid w:val="00B47730"/>
    <w:rsid w:val="00B9739A"/>
    <w:rsid w:val="00C54C78"/>
    <w:rsid w:val="00CB0664"/>
    <w:rsid w:val="00CB3B04"/>
    <w:rsid w:val="00DB29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E20A81"/>
  <w14:defaultImageDpi w14:val="300"/>
  <w15:docId w15:val="{D2F8F1BD-79D7-40A2-8E6E-D04BF295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rPr>
      <w:sz w:val="22"/>
      <w:szCs w:val="22"/>
    </w:rPr>
  </w:style>
  <w:style w:type="character" w:customStyle="1" w:styleId="Ttulo1Car">
    <w:name w:val="Título 1 Car"/>
    <w:link w:val="Ttulo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Ttulo2Car">
    <w:name w:val="Título 2 Car"/>
    <w:link w:val="Ttulo2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Ttulo3Car">
    <w:name w:val="Título 3 Car"/>
    <w:link w:val="Ttulo3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tuloCar">
    <w:name w:val="Subtítulo Car"/>
    <w:link w:val="Subttulo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customStyle="1" w:styleId="TextomacroCar">
    <w:name w:val="Texto macro Ca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/>
    </w:rPr>
  </w:style>
  <w:style w:type="character" w:customStyle="1" w:styleId="CitaCar">
    <w:name w:val="Cita Car"/>
    <w:link w:val="Cita"/>
    <w:uiPriority w:val="29"/>
    <w:rsid w:val="00FC693F"/>
    <w:rPr>
      <w:i/>
      <w:iCs/>
      <w:color w:val="000000"/>
    </w:rPr>
  </w:style>
  <w:style w:type="character" w:customStyle="1" w:styleId="Ttulo4Car">
    <w:name w:val="Título 4 Car"/>
    <w:link w:val="Ttulo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Ttulo5Car">
    <w:name w:val="Título 5 Car"/>
    <w:link w:val="Ttulo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Ttulo6Car">
    <w:name w:val="Título 6 Car"/>
    <w:link w:val="Ttulo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Ttulo7Car">
    <w:name w:val="Título 7 Car"/>
    <w:link w:val="Ttulo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Ttulo8Car">
    <w:name w:val="Título 8 Car"/>
    <w:link w:val="Ttulo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Textoennegrita">
    <w:name w:val="Texto en negrita"/>
    <w:uiPriority w:val="22"/>
    <w:qFormat/>
    <w:rsid w:val="00FC693F"/>
    <w:rPr>
      <w:b/>
      <w:bCs/>
    </w:rPr>
  </w:style>
  <w:style w:type="character" w:styleId="nfasis">
    <w:name w:val="Emphasis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link w:val="Citadestacada"/>
    <w:uiPriority w:val="30"/>
    <w:rsid w:val="00FC693F"/>
    <w:rPr>
      <w:b/>
      <w:bCs/>
      <w:i/>
      <w:iCs/>
      <w:color w:val="4F81BD"/>
    </w:rPr>
  </w:style>
  <w:style w:type="character" w:styleId="nfasissutil">
    <w:name w:val="Subtle Emphasis"/>
    <w:uiPriority w:val="19"/>
    <w:qFormat/>
    <w:rsid w:val="00FC693F"/>
    <w:rPr>
      <w:i/>
      <w:iCs/>
      <w:color w:val="808080"/>
    </w:rPr>
  </w:style>
  <w:style w:type="character" w:styleId="nfasisintenso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Referenciasutil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Referenciaintensa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Ttulodellibro">
    <w:name w:val="Book Title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-nfasis1">
    <w:name w:val="Light Shading Accent 1"/>
    <w:basedOn w:val="Tablanormal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nfasis4">
    <w:name w:val="Light Shading Accent 4"/>
    <w:basedOn w:val="Tablanormal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ombreadoclaro-nfasis5">
    <w:name w:val="Light Shading Accent 5"/>
    <w:basedOn w:val="Tablanormal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ombreadoclaro-nfasis6">
    <w:name w:val="Light Shading Accent 6"/>
    <w:basedOn w:val="Tablanormal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staclara">
    <w:name w:val="Light List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Cuadrculaclara">
    <w:name w:val="Light Grid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Sombreadomedio1">
    <w:name w:val="Medium Shading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amedia1-nfasis1">
    <w:name w:val="Medium List 1 Accent 1"/>
    <w:basedOn w:val="Tabla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amedia1-nfasis2">
    <w:name w:val="Medium List 1 Accent 2"/>
    <w:basedOn w:val="Tabla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amedia1-nfasis3">
    <w:name w:val="Medium List 1 Accent 3"/>
    <w:basedOn w:val="Tabla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amedia1-nfasis4">
    <w:name w:val="Medium List 1 Accent 4"/>
    <w:basedOn w:val="Tabla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amedia1-nfasis5">
    <w:name w:val="Medium List 1 Accent 5"/>
    <w:basedOn w:val="Tabla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amedia1-nfasis6">
    <w:name w:val="Medium List 1 Accent 6"/>
    <w:basedOn w:val="Tabla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amedia2">
    <w:name w:val="Medium List 2"/>
    <w:basedOn w:val="Tabla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media1-nfasis1">
    <w:name w:val="Medium Grid 1 Accent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media1-nfasis2">
    <w:name w:val="Medium Grid 1 Accent 2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media1-nfasis3">
    <w:name w:val="Medium Grid 1 Accent 3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media1-nfasis4">
    <w:name w:val="Medium Grid 1 Accent 4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media1-nfasis5">
    <w:name w:val="Medium Grid 1 Accent 5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media1-nfasis6">
    <w:name w:val="Medium Grid 1 Accent 6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uadrculamedia2">
    <w:name w:val="Medium Grid 2"/>
    <w:basedOn w:val="Tabla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Cuadrculamedia2-nfasis1">
    <w:name w:val="Medium Grid 2 Accent 1"/>
    <w:basedOn w:val="Tabla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Cuadrculamedia2-nfasis2">
    <w:name w:val="Medium Grid 2 Accent 2"/>
    <w:basedOn w:val="Tabla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Cuadrculamedia2-nfasis3">
    <w:name w:val="Medium Grid 2 Accent 3"/>
    <w:basedOn w:val="Tabla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Cuadrculamedia2-nfasis4">
    <w:name w:val="Medium Grid 2 Accent 4"/>
    <w:basedOn w:val="Tabla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Cuadrculamedia2-nfasis5">
    <w:name w:val="Medium Grid 2 Accent 5"/>
    <w:basedOn w:val="Tabla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Cuadrculamedia2-nfasis6">
    <w:name w:val="Medium Grid 2 Accent 6"/>
    <w:basedOn w:val="Tabla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Cuadrculamedia3">
    <w:name w:val="Medium Grid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Cuadrculamedia3-nfasis1">
    <w:name w:val="Medium Grid 3 Accent 1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Cuadrculamedia3-nfasis2">
    <w:name w:val="Medium Grid 3 Accent 2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Cuadrculamedia3-nfasis3">
    <w:name w:val="Medium Grid 3 Accent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Cuadrculamedia3-nfasis4">
    <w:name w:val="Medium Grid 3 Accent 4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Cuadrculamedia3-nfasis5">
    <w:name w:val="Medium Grid 3 Accent 5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Cuadrculamedia3-nfasis6">
    <w:name w:val="Medium Grid 3 Accent 6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staoscura">
    <w:name w:val="Dark List"/>
    <w:basedOn w:val="Tabla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aoscura-nfasis1">
    <w:name w:val="Dark List Accent 1"/>
    <w:basedOn w:val="Tabla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aoscura-nfasis2">
    <w:name w:val="Dark List Accent 2"/>
    <w:basedOn w:val="Tabla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aoscura-nfasis3">
    <w:name w:val="Dark List Accent 3"/>
    <w:basedOn w:val="Tabla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aoscura-nfasis4">
    <w:name w:val="Dark List Accent 4"/>
    <w:basedOn w:val="Tabla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aoscura-nfasis5">
    <w:name w:val="Dark List Accent 5"/>
    <w:basedOn w:val="Tabla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aoscura-nfasis6">
    <w:name w:val="Dark List Accent 6"/>
    <w:basedOn w:val="Tabla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Sombreadovistoso">
    <w:name w:val="Colorful Shading"/>
    <w:basedOn w:val="Tabla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1">
    <w:name w:val="Colorful Shading Accent 1"/>
    <w:basedOn w:val="Tabla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2">
    <w:name w:val="Colorful Shading Accent 2"/>
    <w:basedOn w:val="Tabla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3">
    <w:name w:val="Colorful Shading Accent 3"/>
    <w:basedOn w:val="Tabla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Sombreadovistoso-nfasis4">
    <w:name w:val="Colorful Shading Accent 4"/>
    <w:basedOn w:val="Tabla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5">
    <w:name w:val="Colorful Shading Accent 5"/>
    <w:basedOn w:val="Tabla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6">
    <w:name w:val="Colorful Shading Accent 6"/>
    <w:basedOn w:val="Tabla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Listavistosa">
    <w:name w:val="Colorful List"/>
    <w:basedOn w:val="Tabla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avistosa-nfasis1">
    <w:name w:val="Colorful List Accent 1"/>
    <w:basedOn w:val="Tabla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avistosa-nfasis2">
    <w:name w:val="Colorful List Accent 2"/>
    <w:basedOn w:val="Tabla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avistosa-nfasis3">
    <w:name w:val="Colorful List Accent 3"/>
    <w:basedOn w:val="Tabla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avistosa-nfasis4">
    <w:name w:val="Colorful List Accent 4"/>
    <w:basedOn w:val="Tabla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avistosa-nfasis5">
    <w:name w:val="Colorful List Accent 5"/>
    <w:basedOn w:val="Tabla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avistosa-nfasis6">
    <w:name w:val="Colorful List Accent 6"/>
    <w:basedOn w:val="Tabla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uadrculavistosa">
    <w:name w:val="Colorful Grid"/>
    <w:basedOn w:val="Tabla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vistosa-nfasis1">
    <w:name w:val="Colorful Grid Accent 1"/>
    <w:basedOn w:val="Tabla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vistosa-nfasis2">
    <w:name w:val="Colorful Grid Accent 2"/>
    <w:basedOn w:val="Tabla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vistosa-nfasis3">
    <w:name w:val="Colorful Grid Accent 3"/>
    <w:basedOn w:val="Tabla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vistosa-nfasis4">
    <w:name w:val="Colorful Grid Accent 4"/>
    <w:basedOn w:val="Tabla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vistosa-nfasis5">
    <w:name w:val="Colorful Grid Accent 5"/>
    <w:basedOn w:val="Tabla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vistosa-nfasis6">
    <w:name w:val="Colorful Grid Accent 6"/>
    <w:basedOn w:val="Tabla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Lucía Espiño</dc:creator>
  <cp:keywords/>
  <dc:description>generated by python-docx</dc:description>
  <cp:lastModifiedBy>Lucía Espiño Lopez</cp:lastModifiedBy>
  <cp:revision>2</cp:revision>
  <cp:lastPrinted>2026-10-19T12:54:00Z</cp:lastPrinted>
  <dcterms:created xsi:type="dcterms:W3CDTF">2026-10-26T08:56:00Z</dcterms:created>
  <dcterms:modified xsi:type="dcterms:W3CDTF">2026-10-26T08:56:00Z</dcterms:modified>
  <cp:category/>
</cp:coreProperties>
</file>